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9423B7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40"/>
          <w:szCs w:val="40"/>
        </w:rPr>
      </w:pPr>
      <w:r w:rsidRPr="009423B7">
        <w:rPr>
          <w:rFonts w:ascii="Times New Roman" w:hAnsi="Times New Roman"/>
          <w:b/>
          <w:bCs/>
          <w:kern w:val="32"/>
          <w:sz w:val="40"/>
          <w:szCs w:val="40"/>
        </w:rPr>
        <w:t>БУГОТАКСКИЙ  ВЕСТНИК</w:t>
      </w:r>
    </w:p>
    <w:p w:rsidR="008367E7" w:rsidRPr="009423B7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40"/>
          <w:szCs w:val="40"/>
        </w:rPr>
      </w:pPr>
    </w:p>
    <w:p w:rsidR="00243039" w:rsidRDefault="00243039" w:rsidP="009423B7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  <w:r w:rsidRPr="009423B7">
        <w:rPr>
          <w:rFonts w:ascii="Times New Roman" w:hAnsi="Times New Roman"/>
          <w:sz w:val="40"/>
          <w:szCs w:val="40"/>
        </w:rPr>
        <w:t xml:space="preserve"> № </w:t>
      </w:r>
      <w:r w:rsidR="009423B7" w:rsidRPr="009423B7">
        <w:rPr>
          <w:rFonts w:ascii="Times New Roman" w:hAnsi="Times New Roman"/>
          <w:sz w:val="32"/>
          <w:szCs w:val="32"/>
        </w:rPr>
        <w:t>2</w:t>
      </w:r>
      <w:r w:rsidR="00B128DF">
        <w:rPr>
          <w:rFonts w:ascii="Times New Roman" w:hAnsi="Times New Roman"/>
          <w:sz w:val="32"/>
          <w:szCs w:val="32"/>
        </w:rPr>
        <w:t>2</w:t>
      </w:r>
      <w:r w:rsidRPr="009423B7">
        <w:rPr>
          <w:rFonts w:ascii="Times New Roman" w:hAnsi="Times New Roman"/>
          <w:sz w:val="32"/>
          <w:szCs w:val="32"/>
        </w:rPr>
        <w:t xml:space="preserve"> </w:t>
      </w:r>
      <w:r w:rsidR="00B0489F" w:rsidRPr="009423B7">
        <w:rPr>
          <w:rFonts w:ascii="Times New Roman" w:hAnsi="Times New Roman"/>
          <w:sz w:val="32"/>
          <w:szCs w:val="32"/>
        </w:rPr>
        <w:t xml:space="preserve">         </w:t>
      </w:r>
      <w:r w:rsidR="009423B7" w:rsidRPr="009423B7">
        <w:rPr>
          <w:rFonts w:ascii="Times New Roman" w:hAnsi="Times New Roman"/>
          <w:sz w:val="32"/>
          <w:szCs w:val="32"/>
        </w:rPr>
        <w:t xml:space="preserve">                 </w:t>
      </w:r>
      <w:r w:rsidR="00B0489F" w:rsidRPr="009423B7">
        <w:rPr>
          <w:rFonts w:ascii="Times New Roman" w:hAnsi="Times New Roman"/>
          <w:sz w:val="32"/>
          <w:szCs w:val="32"/>
        </w:rPr>
        <w:t xml:space="preserve">                                         </w:t>
      </w:r>
      <w:r w:rsidR="00B128DF">
        <w:rPr>
          <w:rFonts w:ascii="Times New Roman" w:hAnsi="Times New Roman"/>
          <w:sz w:val="32"/>
          <w:szCs w:val="32"/>
        </w:rPr>
        <w:t>24</w:t>
      </w:r>
      <w:r w:rsidR="009423B7" w:rsidRPr="009423B7">
        <w:rPr>
          <w:rFonts w:ascii="Times New Roman" w:hAnsi="Times New Roman"/>
          <w:sz w:val="32"/>
          <w:szCs w:val="32"/>
        </w:rPr>
        <w:t xml:space="preserve"> декабря</w:t>
      </w:r>
      <w:r w:rsidR="008367E7" w:rsidRPr="009423B7">
        <w:rPr>
          <w:rFonts w:ascii="Times New Roman" w:hAnsi="Times New Roman"/>
          <w:sz w:val="32"/>
          <w:szCs w:val="32"/>
        </w:rPr>
        <w:t xml:space="preserve"> </w:t>
      </w:r>
      <w:r w:rsidR="00AE0BE9" w:rsidRPr="009423B7">
        <w:rPr>
          <w:rFonts w:ascii="Times New Roman" w:hAnsi="Times New Roman"/>
          <w:sz w:val="32"/>
          <w:szCs w:val="32"/>
        </w:rPr>
        <w:t>202</w:t>
      </w:r>
      <w:r w:rsidR="000B00AF" w:rsidRPr="009423B7">
        <w:rPr>
          <w:rFonts w:ascii="Times New Roman" w:hAnsi="Times New Roman"/>
          <w:sz w:val="32"/>
          <w:szCs w:val="32"/>
        </w:rPr>
        <w:t>4</w:t>
      </w:r>
      <w:r w:rsidRPr="009423B7">
        <w:rPr>
          <w:rFonts w:ascii="Times New Roman" w:hAnsi="Times New Roman"/>
          <w:sz w:val="32"/>
          <w:szCs w:val="32"/>
        </w:rPr>
        <w:t xml:space="preserve"> года</w:t>
      </w:r>
    </w:p>
    <w:p w:rsidR="00EB7782" w:rsidRDefault="00EB7782" w:rsidP="009423B7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p w:rsidR="00B128DF" w:rsidRPr="0035508E" w:rsidRDefault="00B26793" w:rsidP="00B128DF">
      <w:pPr>
        <w:pBdr>
          <w:left w:val="single" w:sz="4" w:space="0" w:color="FFFFFF"/>
          <w:right w:val="single" w:sz="4" w:space="1" w:color="FFFFFF"/>
        </w:pBd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26793">
        <w:rPr>
          <w:rFonts w:ascii="Times New Roman" w:hAnsi="Times New Roman"/>
          <w:b/>
          <w:sz w:val="28"/>
          <w:szCs w:val="28"/>
        </w:rPr>
        <w:t xml:space="preserve"> </w:t>
      </w:r>
      <w:r w:rsidR="00B128DF" w:rsidRPr="0035508E">
        <w:rPr>
          <w:rFonts w:ascii="Times New Roman" w:hAnsi="Times New Roman"/>
          <w:b/>
          <w:sz w:val="28"/>
          <w:szCs w:val="28"/>
        </w:rPr>
        <w:t>Прокуратурой района на постоянной основе проводятся проверки соблюдения законодательства при предоставлении земельных участков многодетным семьям</w:t>
      </w:r>
    </w:p>
    <w:p w:rsidR="00B128DF" w:rsidRPr="0035508E" w:rsidRDefault="00B128DF" w:rsidP="00B128DF">
      <w:pPr>
        <w:pBdr>
          <w:left w:val="single" w:sz="4" w:space="0" w:color="FFFFFF"/>
          <w:right w:val="single" w:sz="4" w:space="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08E">
        <w:rPr>
          <w:rFonts w:ascii="Times New Roman" w:hAnsi="Times New Roman"/>
          <w:sz w:val="28"/>
          <w:szCs w:val="28"/>
        </w:rPr>
        <w:t xml:space="preserve">В  </w:t>
      </w:r>
      <w:proofErr w:type="spellStart"/>
      <w:r w:rsidRPr="0035508E">
        <w:rPr>
          <w:rFonts w:ascii="Times New Roman" w:hAnsi="Times New Roman"/>
          <w:sz w:val="28"/>
          <w:szCs w:val="28"/>
        </w:rPr>
        <w:t>Тогучинском</w:t>
      </w:r>
      <w:proofErr w:type="spellEnd"/>
      <w:r w:rsidRPr="0035508E">
        <w:rPr>
          <w:rFonts w:ascii="Times New Roman" w:hAnsi="Times New Roman"/>
          <w:sz w:val="28"/>
          <w:szCs w:val="28"/>
        </w:rPr>
        <w:t xml:space="preserve"> районе на учете состоит 79 многодетных семей, имеющих право на предоставление земельного участка, находящегося в муниципальной или государственной собственности, в г. Тогучине - 14, в </w:t>
      </w:r>
      <w:proofErr w:type="spellStart"/>
      <w:r w:rsidRPr="0035508E">
        <w:rPr>
          <w:rFonts w:ascii="Times New Roman" w:hAnsi="Times New Roman"/>
          <w:sz w:val="28"/>
          <w:szCs w:val="28"/>
        </w:rPr>
        <w:t>р.п</w:t>
      </w:r>
      <w:proofErr w:type="spellEnd"/>
      <w:r w:rsidRPr="0035508E">
        <w:rPr>
          <w:rFonts w:ascii="Times New Roman" w:hAnsi="Times New Roman"/>
          <w:sz w:val="28"/>
          <w:szCs w:val="28"/>
        </w:rPr>
        <w:t xml:space="preserve">. Горный – 4. </w:t>
      </w:r>
    </w:p>
    <w:p w:rsidR="00B128DF" w:rsidRPr="0035508E" w:rsidRDefault="00B128DF" w:rsidP="00B128DF">
      <w:pPr>
        <w:pBdr>
          <w:left w:val="single" w:sz="4" w:space="0" w:color="FFFFFF"/>
          <w:right w:val="single" w:sz="4" w:space="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08E">
        <w:rPr>
          <w:rFonts w:ascii="Times New Roman" w:hAnsi="Times New Roman"/>
          <w:sz w:val="28"/>
          <w:szCs w:val="28"/>
        </w:rPr>
        <w:t xml:space="preserve">В 2024 году администрацией Тогучинского района Новосибирской области утверждена муниципальная программа, которой предусматривается выделение денежных средств на проведение кадастровых работ </w:t>
      </w:r>
      <w:r w:rsidRPr="0035508E">
        <w:rPr>
          <w:rFonts w:ascii="Times New Roman" w:hAnsi="Times New Roman"/>
          <w:sz w:val="28"/>
          <w:szCs w:val="28"/>
        </w:rPr>
        <w:br/>
        <w:t xml:space="preserve">по образованию 50 земельных участков для всех льготных категорий граждан (не только многодетных семей) ежегодно сроком на 3 года. </w:t>
      </w:r>
    </w:p>
    <w:p w:rsidR="00B128DF" w:rsidRPr="0035508E" w:rsidRDefault="00B128DF" w:rsidP="00B128DF">
      <w:pPr>
        <w:pBdr>
          <w:left w:val="single" w:sz="4" w:space="0" w:color="FFFFFF"/>
          <w:right w:val="single" w:sz="4" w:space="1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508E">
        <w:rPr>
          <w:rFonts w:ascii="Times New Roman" w:hAnsi="Times New Roman"/>
          <w:sz w:val="28"/>
          <w:szCs w:val="28"/>
        </w:rPr>
        <w:t xml:space="preserve">В связи с бездействием администрации Тогучинского района </w:t>
      </w:r>
      <w:r w:rsidRPr="0035508E">
        <w:rPr>
          <w:rFonts w:ascii="Times New Roman" w:hAnsi="Times New Roman"/>
          <w:sz w:val="28"/>
          <w:szCs w:val="28"/>
        </w:rPr>
        <w:br/>
        <w:t xml:space="preserve">по формированию земельных участков для предоставления многодетным семьям прокуратурой района 23.05.2024 внесено представление, а 08.08.2024 - предъявлено административное исковое заявление к администрации Тогучинского района о признании незаконным бездействия, выразившегося в </w:t>
      </w:r>
      <w:proofErr w:type="spellStart"/>
      <w:r w:rsidRPr="0035508E">
        <w:rPr>
          <w:rFonts w:ascii="Times New Roman" w:hAnsi="Times New Roman"/>
          <w:sz w:val="28"/>
          <w:szCs w:val="28"/>
        </w:rPr>
        <w:t>непредоставлении</w:t>
      </w:r>
      <w:proofErr w:type="spellEnd"/>
      <w:r w:rsidRPr="0035508E">
        <w:rPr>
          <w:rFonts w:ascii="Times New Roman" w:hAnsi="Times New Roman"/>
          <w:sz w:val="28"/>
          <w:szCs w:val="28"/>
        </w:rPr>
        <w:t xml:space="preserve"> земельных участков многодетным семьям, имеющих трех и более детей. Исковое заявление находится на рассмотрении.</w:t>
      </w:r>
    </w:p>
    <w:p w:rsidR="00B26793" w:rsidRDefault="00B26793" w:rsidP="00B26793">
      <w:pPr>
        <w:rPr>
          <w:rFonts w:ascii="Times New Roman" w:hAnsi="Times New Roman"/>
          <w:b/>
          <w:sz w:val="28"/>
          <w:szCs w:val="28"/>
        </w:rPr>
      </w:pPr>
    </w:p>
    <w:p w:rsidR="00B26793" w:rsidRDefault="00B26793" w:rsidP="00B26793">
      <w:pPr>
        <w:rPr>
          <w:rFonts w:ascii="Times New Roman" w:hAnsi="Times New Roman"/>
          <w:b/>
          <w:sz w:val="28"/>
          <w:szCs w:val="28"/>
        </w:rPr>
      </w:pPr>
    </w:p>
    <w:p w:rsidR="00B128DF" w:rsidRPr="000006D3" w:rsidRDefault="00B128DF" w:rsidP="00B128DF">
      <w:pPr>
        <w:spacing w:after="0" w:line="240" w:lineRule="auto"/>
        <w:ind w:firstLine="699"/>
        <w:jc w:val="both"/>
        <w:rPr>
          <w:rFonts w:ascii="Times New Roman" w:hAnsi="Times New Roman"/>
          <w:b/>
          <w:color w:val="000000"/>
          <w:sz w:val="28"/>
        </w:rPr>
      </w:pPr>
      <w:r w:rsidRPr="000006D3">
        <w:rPr>
          <w:rFonts w:ascii="Times New Roman" w:hAnsi="Times New Roman"/>
          <w:b/>
          <w:color w:val="000000"/>
          <w:sz w:val="28"/>
        </w:rPr>
        <w:t>Проведена проверка соблюдения прав инвалидов в сфере БДД</w:t>
      </w:r>
    </w:p>
    <w:p w:rsidR="00B128DF" w:rsidRDefault="00B128DF" w:rsidP="00B128DF">
      <w:pPr>
        <w:spacing w:after="0" w:line="240" w:lineRule="auto"/>
        <w:ind w:firstLine="699"/>
        <w:jc w:val="both"/>
        <w:rPr>
          <w:rFonts w:ascii="Times New Roman" w:hAnsi="Times New Roman"/>
          <w:color w:val="000000"/>
          <w:sz w:val="28"/>
        </w:rPr>
      </w:pPr>
    </w:p>
    <w:p w:rsidR="00B128DF" w:rsidRDefault="00B128DF" w:rsidP="00B128DF">
      <w:pPr>
        <w:spacing w:after="0" w:line="240" w:lineRule="auto"/>
        <w:ind w:firstLine="699"/>
        <w:jc w:val="both"/>
        <w:rPr>
          <w:rFonts w:ascii="Times New Roman" w:hAnsi="Times New Roman"/>
          <w:color w:val="000000"/>
          <w:sz w:val="28"/>
        </w:rPr>
      </w:pPr>
      <w:r w:rsidRPr="000006D3">
        <w:rPr>
          <w:rFonts w:ascii="Times New Roman" w:hAnsi="Times New Roman"/>
          <w:color w:val="000000"/>
          <w:sz w:val="28"/>
        </w:rPr>
        <w:t xml:space="preserve">Проведенной в администрации г. Тогучина проверкой установлено, что </w:t>
      </w:r>
      <w:r>
        <w:rPr>
          <w:rFonts w:ascii="Times New Roman" w:hAnsi="Times New Roman"/>
          <w:color w:val="000000"/>
          <w:sz w:val="28"/>
        </w:rPr>
        <w:t xml:space="preserve">ряд </w:t>
      </w:r>
      <w:r w:rsidRPr="000006D3">
        <w:rPr>
          <w:rFonts w:ascii="Times New Roman" w:hAnsi="Times New Roman"/>
          <w:color w:val="000000"/>
          <w:sz w:val="28"/>
        </w:rPr>
        <w:t>светофорны</w:t>
      </w:r>
      <w:r>
        <w:rPr>
          <w:rFonts w:ascii="Times New Roman" w:hAnsi="Times New Roman"/>
          <w:color w:val="000000"/>
          <w:sz w:val="28"/>
        </w:rPr>
        <w:t>х</w:t>
      </w:r>
      <w:r w:rsidRPr="000006D3">
        <w:rPr>
          <w:rFonts w:ascii="Times New Roman" w:hAnsi="Times New Roman"/>
          <w:color w:val="000000"/>
          <w:sz w:val="28"/>
        </w:rPr>
        <w:t xml:space="preserve"> объект</w:t>
      </w:r>
      <w:r>
        <w:rPr>
          <w:rFonts w:ascii="Times New Roman" w:hAnsi="Times New Roman"/>
          <w:color w:val="000000"/>
          <w:sz w:val="28"/>
        </w:rPr>
        <w:t>ов</w:t>
      </w:r>
      <w:r w:rsidRPr="000006D3">
        <w:rPr>
          <w:rFonts w:ascii="Times New Roman" w:hAnsi="Times New Roman"/>
          <w:color w:val="000000"/>
          <w:sz w:val="28"/>
        </w:rPr>
        <w:t>, расположенны</w:t>
      </w:r>
      <w:r>
        <w:rPr>
          <w:rFonts w:ascii="Times New Roman" w:hAnsi="Times New Roman"/>
          <w:color w:val="000000"/>
          <w:sz w:val="28"/>
        </w:rPr>
        <w:t>х</w:t>
      </w:r>
      <w:r w:rsidRPr="000006D3">
        <w:rPr>
          <w:rFonts w:ascii="Times New Roman" w:hAnsi="Times New Roman"/>
          <w:color w:val="000000"/>
          <w:sz w:val="28"/>
        </w:rPr>
        <w:t xml:space="preserve"> на улицах  г. Тогучина,</w:t>
      </w:r>
      <w:r>
        <w:rPr>
          <w:rFonts w:ascii="Times New Roman" w:hAnsi="Times New Roman"/>
          <w:color w:val="000000"/>
          <w:sz w:val="28"/>
        </w:rPr>
        <w:t xml:space="preserve"> в нарушение п. 7.5.3 ГОСТ «Национальный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</w:t>
      </w:r>
      <w:r w:rsidRPr="000006D3">
        <w:rPr>
          <w:rFonts w:ascii="Times New Roman" w:hAnsi="Times New Roman"/>
          <w:color w:val="000000"/>
          <w:sz w:val="28"/>
        </w:rPr>
        <w:t>не оборудованы звуковыми и тактильными сигналами</w:t>
      </w:r>
      <w:r>
        <w:rPr>
          <w:rFonts w:ascii="Times New Roman" w:hAnsi="Times New Roman"/>
          <w:color w:val="000000"/>
          <w:sz w:val="28"/>
        </w:rPr>
        <w:t>.</w:t>
      </w:r>
    </w:p>
    <w:p w:rsidR="00B128DF" w:rsidRDefault="00B128DF" w:rsidP="00B128DF">
      <w:pPr>
        <w:spacing w:after="0" w:line="240" w:lineRule="auto"/>
        <w:ind w:firstLine="699"/>
        <w:jc w:val="both"/>
        <w:rPr>
          <w:rFonts w:ascii="Times New Roman" w:hAnsi="Times New Roman"/>
          <w:color w:val="000000"/>
          <w:sz w:val="28"/>
        </w:rPr>
      </w:pPr>
      <w:r w:rsidRPr="000006D3">
        <w:rPr>
          <w:rFonts w:ascii="Times New Roman" w:hAnsi="Times New Roman"/>
          <w:color w:val="000000"/>
          <w:sz w:val="28"/>
        </w:rPr>
        <w:t xml:space="preserve"> 20.09.2024 </w:t>
      </w:r>
      <w:r>
        <w:rPr>
          <w:rFonts w:ascii="Times New Roman" w:hAnsi="Times New Roman"/>
          <w:color w:val="000000"/>
          <w:sz w:val="28"/>
        </w:rPr>
        <w:t xml:space="preserve">прокуратурой района </w:t>
      </w:r>
      <w:r w:rsidRPr="000006D3">
        <w:rPr>
          <w:rFonts w:ascii="Times New Roman" w:hAnsi="Times New Roman"/>
          <w:color w:val="000000"/>
          <w:sz w:val="28"/>
        </w:rPr>
        <w:t>направлен иск о понуждении администрации г. Тогучина выполнить работы по оборудованию светофорных объектов звуковыми и тактильными сигналами</w:t>
      </w:r>
      <w:r>
        <w:rPr>
          <w:rFonts w:ascii="Times New Roman" w:hAnsi="Times New Roman"/>
          <w:color w:val="000000"/>
          <w:sz w:val="28"/>
        </w:rPr>
        <w:t>.</w:t>
      </w:r>
    </w:p>
    <w:p w:rsidR="00B128DF" w:rsidRPr="000006D3" w:rsidRDefault="00B128DF" w:rsidP="00B128DF">
      <w:pPr>
        <w:spacing w:after="0" w:line="240" w:lineRule="auto"/>
        <w:ind w:firstLine="69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Решением Тогучинского районного суда от 07.11.2024 исковые требований прокурора удовлетворены, на администрацию г. Тогучина возложена обязанность оборудовать светофорные объекты на пересечении </w:t>
      </w:r>
      <w:r>
        <w:rPr>
          <w:rFonts w:ascii="Times New Roman" w:hAnsi="Times New Roman"/>
          <w:color w:val="000000"/>
          <w:sz w:val="28"/>
        </w:rPr>
        <w:lastRenderedPageBreak/>
        <w:t>улиц Садовая и Островского, Островского и Комсомольская</w:t>
      </w:r>
      <w:proofErr w:type="gramStart"/>
      <w:r>
        <w:rPr>
          <w:rFonts w:ascii="Times New Roman" w:hAnsi="Times New Roman"/>
          <w:color w:val="000000"/>
          <w:sz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</w:rPr>
        <w:t xml:space="preserve"> Садовая и Лапина, Вокзальная и Ломоносова г. Тогучина звуковыми и тактильными сигналами. Установлен срок для исполнения решения суда – до 01.09.2025 года. Устранение нарушения остается на контроле прокуратуры района.</w:t>
      </w:r>
    </w:p>
    <w:p w:rsidR="00B128DF" w:rsidRDefault="00B128DF" w:rsidP="00B128DF"/>
    <w:p w:rsidR="00B26793" w:rsidRDefault="00B26793" w:rsidP="00B267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B128DF" w:rsidRDefault="00B128DF" w:rsidP="00B128DF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Выявлены нарушения при реализации на территории района национального проекта «Безопасные и качественные автомобильные дороги»</w:t>
      </w:r>
    </w:p>
    <w:p w:rsidR="00B128DF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целях реализации национального проекта «Безопасные и качественные автомобильные дороги» на ремонт дорог на территории района в 2024 году ГКУ НСО «Территориальное управление автомобильных дорог Новосибирской области» с АО «</w:t>
      </w:r>
      <w:proofErr w:type="spellStart"/>
      <w:r>
        <w:rPr>
          <w:rFonts w:ascii="Times New Roman" w:eastAsia="Calibri" w:hAnsi="Times New Roman"/>
          <w:sz w:val="28"/>
          <w:szCs w:val="28"/>
        </w:rPr>
        <w:t>Новосибирскавтодор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» 31.03.2024 заключен государственный контракт на ремонт 74 км - 75+500км, 75+500 км- 77+500км, 96+949 км - 98+449 </w:t>
      </w:r>
      <w:proofErr w:type="gramStart"/>
      <w:r>
        <w:rPr>
          <w:rFonts w:ascii="Times New Roman" w:eastAsia="Calibri" w:hAnsi="Times New Roman"/>
          <w:sz w:val="28"/>
          <w:szCs w:val="28"/>
        </w:rPr>
        <w:t>км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а/д «Новосибирск-Ленинск-Кузнецкий» (протяженностью 5 км). Цена контракта - 205 303 897 руб. Срок выполнения работ – 09.09.2024.</w:t>
      </w:r>
    </w:p>
    <w:p w:rsidR="00B128DF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момент проверки установлено, что работы по устройству дорожного полотна по контракту АО «</w:t>
      </w:r>
      <w:proofErr w:type="spellStart"/>
      <w:r>
        <w:rPr>
          <w:rFonts w:ascii="Times New Roman" w:eastAsia="Calibri" w:hAnsi="Times New Roman"/>
          <w:sz w:val="28"/>
          <w:szCs w:val="28"/>
        </w:rPr>
        <w:t>Новосибирскавтодор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» выполнены, но не приняты заказчиком. По состоянию на 25.10.2024 подрядчиком не были завершены работы по  устройству </w:t>
      </w:r>
      <w:r>
        <w:rPr>
          <w:rFonts w:ascii="Times New Roman" w:hAnsi="Times New Roman"/>
          <w:sz w:val="28"/>
          <w:szCs w:val="28"/>
        </w:rPr>
        <w:t>водопропускной трубы.</w:t>
      </w:r>
    </w:p>
    <w:p w:rsidR="00B128DF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связи с нарушением подрядчиком сроков выполнения работ 02.11.2024 в АО «</w:t>
      </w:r>
      <w:proofErr w:type="spellStart"/>
      <w:r>
        <w:rPr>
          <w:rFonts w:ascii="Times New Roman" w:eastAsia="Calibri" w:hAnsi="Times New Roman"/>
          <w:sz w:val="28"/>
          <w:szCs w:val="28"/>
        </w:rPr>
        <w:t>Новосибирскавтодор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»  внесено представление. </w:t>
      </w:r>
    </w:p>
    <w:p w:rsidR="00B128DF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2" w:color="FFFFFF"/>
        </w:pBd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По результатам принятых мер работы на объекте завершены, 27.11.2024 подписан акт приемки выполненных работ, за нарушение сроков производства работ к дисциплинарной ответственности привлечен начальник участка (объявлено замечание).</w:t>
      </w: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p w:rsidR="00B128DF" w:rsidRDefault="00B128DF" w:rsidP="00B128D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Прокуратурой района выявлены нарушения законодательства о безопасности дорожного движения в с. </w:t>
      </w:r>
      <w:proofErr w:type="gramStart"/>
      <w:r>
        <w:rPr>
          <w:rFonts w:ascii="Times New Roman" w:hAnsi="Times New Roman"/>
          <w:b/>
          <w:sz w:val="28"/>
          <w:szCs w:val="28"/>
        </w:rPr>
        <w:t>Лекарственное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Тогучинского района</w:t>
      </w:r>
    </w:p>
    <w:p w:rsidR="00B128DF" w:rsidRDefault="00B128DF" w:rsidP="00B12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сентябре 2024 года проведена проверка по обращению жителей                     с. Лекарственное Тогучинского района о нарушении ООО «Карьер» законодательства о безопасности дорожного движения при осуществлении проезда технологического транспорта по территории населенного пункта – 01.10.2024 в связи с выявленными нарушениями внесены представления в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Мирновского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ГКУ НСО «Территориальное управление автомобильных дорог».</w:t>
      </w:r>
      <w:proofErr w:type="gramEnd"/>
    </w:p>
    <w:p w:rsidR="00B128DF" w:rsidRDefault="00B128DF" w:rsidP="00B128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рассмотрения представления ГКУ НСО «ТУАД», проанализировав  аварийность на дороге «52 км «К-19-р» - Лекарственное», </w:t>
      </w:r>
      <w:r>
        <w:rPr>
          <w:rFonts w:ascii="Times New Roman" w:hAnsi="Times New Roman"/>
          <w:sz w:val="28"/>
          <w:szCs w:val="28"/>
        </w:rPr>
        <w:lastRenderedPageBreak/>
        <w:t>01.10.2024 проведено комиссионное обследование указанной автомобильной дороги, для обеспечения сохранности существующего  асфальтобетонного покрытия до проведения ремонтных работ, комиссия решила ограничить  движение тяжеловесных транспортных средств, введя ограничения  массы до 5 тонн, приходящейся на ось транспортного средства. ГКУ НСО «ТУАД» 01.10.2024 внесены изменения в проект организации дорожного движения, на основании которых в начале и конце дороги установлены  дорожные знаки 3.24 «Ограничение массы до 5 тонн, приходящейся на ось транспортного средства».</w:t>
      </w:r>
    </w:p>
    <w:p w:rsidR="00B128DF" w:rsidRDefault="00B128DF" w:rsidP="00B128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Администрацией  </w:t>
      </w:r>
      <w:proofErr w:type="spellStart"/>
      <w:r>
        <w:rPr>
          <w:rFonts w:ascii="Times New Roman" w:hAnsi="Times New Roman"/>
          <w:sz w:val="28"/>
          <w:szCs w:val="28"/>
        </w:rPr>
        <w:t>Мирновского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по результатам рассмотрения представления приобретены дорожные знаки, ограничивающие движение транспортных средств, 24.10.2024 с ООО «Продвижение» заключен контракт на разработку изменений в проект организации дорожного движения </w:t>
      </w:r>
      <w:proofErr w:type="spellStart"/>
      <w:r>
        <w:rPr>
          <w:rFonts w:ascii="Times New Roman" w:hAnsi="Times New Roman"/>
          <w:sz w:val="28"/>
          <w:szCs w:val="28"/>
        </w:rPr>
        <w:t>Мирновского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целях установления ограничивающих знаков дорожного движения.</w:t>
      </w: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p w:rsidR="00B128DF" w:rsidRPr="00951A75" w:rsidRDefault="00B128DF" w:rsidP="00B128DF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51A75">
        <w:rPr>
          <w:rFonts w:ascii="Times New Roman" w:hAnsi="Times New Roman"/>
          <w:b/>
          <w:sz w:val="28"/>
          <w:szCs w:val="28"/>
        </w:rPr>
        <w:t>Прокуратурой Тогучинского района проведена проверка в сфере охраны труда</w:t>
      </w:r>
    </w:p>
    <w:p w:rsidR="00B128DF" w:rsidRDefault="00B128DF" w:rsidP="00B128DF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ED6806">
        <w:rPr>
          <w:rFonts w:ascii="Times New Roman" w:hAnsi="Times New Roman"/>
          <w:bCs/>
          <w:sz w:val="28"/>
          <w:szCs w:val="28"/>
        </w:rPr>
        <w:t xml:space="preserve">Прокуратурой района </w:t>
      </w:r>
      <w:r>
        <w:rPr>
          <w:rFonts w:ascii="Times New Roman" w:hAnsi="Times New Roman"/>
          <w:bCs/>
          <w:sz w:val="28"/>
          <w:szCs w:val="28"/>
        </w:rPr>
        <w:t xml:space="preserve">в ноябре 2024 года </w:t>
      </w:r>
      <w:r w:rsidRPr="00ED6806">
        <w:rPr>
          <w:rFonts w:ascii="Times New Roman" w:hAnsi="Times New Roman"/>
          <w:bCs/>
          <w:sz w:val="28"/>
          <w:szCs w:val="28"/>
        </w:rPr>
        <w:t>проведена проверка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Hlk182140305"/>
      <w:r>
        <w:rPr>
          <w:rFonts w:ascii="Times New Roman" w:hAnsi="Times New Roman"/>
          <w:bCs/>
          <w:sz w:val="28"/>
          <w:szCs w:val="28"/>
        </w:rPr>
        <w:t xml:space="preserve">соблюдения законодательства об охране труда в </w:t>
      </w:r>
      <w:r w:rsidRPr="00E902F5">
        <w:rPr>
          <w:rFonts w:ascii="Times New Roman" w:hAnsi="Times New Roman"/>
          <w:bCs/>
          <w:sz w:val="28"/>
          <w:szCs w:val="28"/>
        </w:rPr>
        <w:t xml:space="preserve">АО «Новосибирское </w:t>
      </w:r>
      <w:proofErr w:type="spellStart"/>
      <w:r w:rsidRPr="00E902F5">
        <w:rPr>
          <w:rFonts w:ascii="Times New Roman" w:hAnsi="Times New Roman"/>
          <w:bCs/>
          <w:sz w:val="28"/>
          <w:szCs w:val="28"/>
        </w:rPr>
        <w:t>карьероуправление</w:t>
      </w:r>
      <w:proofErr w:type="spellEnd"/>
      <w:r w:rsidRPr="00E902F5">
        <w:rPr>
          <w:rFonts w:ascii="Times New Roman" w:hAnsi="Times New Roman"/>
          <w:bCs/>
          <w:sz w:val="28"/>
          <w:szCs w:val="28"/>
        </w:rPr>
        <w:t>»</w:t>
      </w:r>
      <w:bookmarkEnd w:id="0"/>
      <w:r>
        <w:rPr>
          <w:rFonts w:ascii="Times New Roman" w:hAnsi="Times New Roman"/>
          <w:bCs/>
          <w:sz w:val="28"/>
          <w:szCs w:val="28"/>
        </w:rPr>
        <w:t>.</w:t>
      </w:r>
    </w:p>
    <w:p w:rsidR="00B128DF" w:rsidRDefault="00B128DF" w:rsidP="00B128DF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pacing w:val="-2"/>
          <w:sz w:val="28"/>
          <w:szCs w:val="28"/>
          <w:shd w:val="clear" w:color="auto" w:fill="FFFFFF"/>
          <w:lang w:eastAsia="en-US"/>
        </w:rPr>
      </w:pPr>
      <w:proofErr w:type="gramStart"/>
      <w:r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 xml:space="preserve">Установлено, что на щебеночном заводе в </w:t>
      </w:r>
      <w:proofErr w:type="spellStart"/>
      <w:r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>Тогучинском</w:t>
      </w:r>
      <w:proofErr w:type="spellEnd"/>
      <w:r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 xml:space="preserve"> района в нарушение ст.</w:t>
      </w:r>
      <w:r w:rsidRPr="00A87D3F"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 xml:space="preserve"> 214 Трудового Кодекса РФ, </w:t>
      </w:r>
      <w:r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>П</w:t>
      </w:r>
      <w:r w:rsidRPr="00A87D3F"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>равил по охране труда при эксплуатации промышленного транспорта</w:t>
      </w:r>
      <w:r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 w:rsidRPr="00A87D3F">
        <w:rPr>
          <w:rFonts w:ascii="Times New Roman" w:eastAsia="Calibri" w:hAnsi="Times New Roman"/>
          <w:color w:val="000000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r w:rsidRPr="00A87D3F">
        <w:rPr>
          <w:rFonts w:ascii="Times New Roman" w:eastAsia="Calibri" w:hAnsi="Times New Roman"/>
          <w:color w:val="000000"/>
          <w:spacing w:val="-2"/>
          <w:sz w:val="28"/>
          <w:szCs w:val="28"/>
          <w:highlight w:val="white"/>
          <w:shd w:val="clear" w:color="auto" w:fill="FFFFFF"/>
          <w:lang w:eastAsia="en-US"/>
        </w:rPr>
        <w:t>приводные, натяжные, отклоняющие барабаны, натяжные устройства ленточных конвейеров не закрыты ограждениями, исключающими доступ к ним</w:t>
      </w:r>
      <w:r>
        <w:rPr>
          <w:rFonts w:ascii="Times New Roman" w:eastAsia="Calibri" w:hAnsi="Times New Roman"/>
          <w:color w:val="000000"/>
          <w:spacing w:val="-2"/>
          <w:sz w:val="28"/>
          <w:szCs w:val="28"/>
          <w:highlight w:val="white"/>
          <w:shd w:val="clear" w:color="auto" w:fill="FFFFFF"/>
          <w:lang w:eastAsia="en-US"/>
        </w:rPr>
        <w:t xml:space="preserve">, в нарушение ст. 221 Трудового кодекса РФ </w:t>
      </w:r>
      <w:r w:rsidRPr="00A87D3F">
        <w:rPr>
          <w:rFonts w:ascii="Times New Roman" w:eastAsia="Calibri" w:hAnsi="Times New Roman"/>
          <w:color w:val="000000"/>
          <w:spacing w:val="-2"/>
          <w:sz w:val="28"/>
          <w:szCs w:val="28"/>
          <w:highlight w:val="white"/>
          <w:shd w:val="clear" w:color="auto" w:fill="FFFFFF"/>
          <w:lang w:eastAsia="en-US"/>
        </w:rPr>
        <w:t xml:space="preserve"> </w:t>
      </w:r>
      <w:bookmarkStart w:id="1" w:name="_Hlk180320376"/>
      <w:r>
        <w:rPr>
          <w:rFonts w:ascii="Times New Roman" w:eastAsia="Calibri" w:hAnsi="Times New Roman"/>
          <w:color w:val="000000"/>
          <w:spacing w:val="-2"/>
          <w:sz w:val="28"/>
          <w:szCs w:val="28"/>
          <w:shd w:val="clear" w:color="auto" w:fill="FFFFFF"/>
          <w:lang w:eastAsia="en-US"/>
        </w:rPr>
        <w:t>не все работники обеспечены средствами индивидуальной защиты.</w:t>
      </w:r>
      <w:proofErr w:type="gramEnd"/>
    </w:p>
    <w:p w:rsidR="00B128DF" w:rsidRDefault="00B128DF" w:rsidP="00B128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pacing w:val="-2"/>
          <w:sz w:val="28"/>
          <w:szCs w:val="28"/>
          <w:shd w:val="clear" w:color="auto" w:fill="FFFFFF"/>
          <w:lang w:eastAsia="en-US"/>
        </w:rPr>
        <w:t xml:space="preserve">По постановлению прокуратуры директор </w:t>
      </w:r>
      <w:bookmarkEnd w:id="1"/>
      <w:r w:rsidRPr="00303534">
        <w:rPr>
          <w:rFonts w:ascii="Times New Roman" w:hAnsi="Times New Roman"/>
          <w:sz w:val="28"/>
          <w:szCs w:val="28"/>
        </w:rPr>
        <w:t xml:space="preserve">АО «Новосибирское </w:t>
      </w:r>
      <w:proofErr w:type="spellStart"/>
      <w:r w:rsidRPr="00303534">
        <w:rPr>
          <w:rFonts w:ascii="Times New Roman" w:hAnsi="Times New Roman"/>
          <w:sz w:val="28"/>
          <w:szCs w:val="28"/>
        </w:rPr>
        <w:t>карьероуправление</w:t>
      </w:r>
      <w:proofErr w:type="spellEnd"/>
      <w:r w:rsidRPr="003035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Каменный</w:t>
      </w:r>
      <w:r w:rsidRPr="00303534">
        <w:rPr>
          <w:rFonts w:ascii="Times New Roman" w:hAnsi="Times New Roman"/>
          <w:sz w:val="28"/>
          <w:szCs w:val="28"/>
        </w:rPr>
        <w:t xml:space="preserve"> карьер </w:t>
      </w:r>
      <w:r>
        <w:rPr>
          <w:rFonts w:ascii="Times New Roman" w:hAnsi="Times New Roman"/>
          <w:sz w:val="28"/>
          <w:szCs w:val="28"/>
        </w:rPr>
        <w:t>привлечен к административной ответственности по ч. 1 ст. 5.27.1 КоАП РФ «Н</w:t>
      </w:r>
      <w:r w:rsidRPr="002E02AE">
        <w:rPr>
          <w:rFonts w:ascii="Times New Roman" w:hAnsi="Times New Roman"/>
          <w:sz w:val="28"/>
          <w:szCs w:val="28"/>
        </w:rPr>
        <w:t>арушение государственных нормативных требований охраны труда, содержащихся в федеральных законах и иных нормативных правовых актах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2E02AE">
        <w:rPr>
          <w:rFonts w:ascii="Times New Roman" w:hAnsi="Times New Roman"/>
          <w:sz w:val="28"/>
          <w:szCs w:val="28"/>
        </w:rPr>
        <w:t>.</w:t>
      </w:r>
    </w:p>
    <w:p w:rsidR="00B26793" w:rsidRDefault="00B26793" w:rsidP="00B26793">
      <w:pPr>
        <w:rPr>
          <w:rFonts w:ascii="Times New Roman" w:hAnsi="Times New Roman"/>
          <w:sz w:val="28"/>
          <w:szCs w:val="28"/>
        </w:rPr>
      </w:pPr>
    </w:p>
    <w:p w:rsidR="00B128DF" w:rsidRPr="00460056" w:rsidRDefault="00B128DF" w:rsidP="00B128DF">
      <w:pPr>
        <w:rPr>
          <w:rFonts w:ascii="Times New Roman" w:hAnsi="Times New Roman"/>
          <w:b/>
          <w:sz w:val="28"/>
          <w:szCs w:val="28"/>
        </w:rPr>
      </w:pPr>
      <w:r w:rsidRPr="00460056">
        <w:rPr>
          <w:rFonts w:ascii="Times New Roman" w:hAnsi="Times New Roman"/>
          <w:b/>
          <w:sz w:val="28"/>
          <w:szCs w:val="28"/>
        </w:rPr>
        <w:t xml:space="preserve">Выявлены нарушения миграционного законодательства </w:t>
      </w:r>
    </w:p>
    <w:p w:rsidR="00B128DF" w:rsidRPr="00460056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56">
        <w:rPr>
          <w:rFonts w:ascii="Times New Roman" w:hAnsi="Times New Roman"/>
          <w:color w:val="000000"/>
          <w:sz w:val="28"/>
          <w:szCs w:val="28"/>
        </w:rPr>
        <w:t xml:space="preserve">В июле-августе 2024 года в рамках проведения проверки </w:t>
      </w:r>
      <w:r w:rsidRPr="00460056">
        <w:rPr>
          <w:rFonts w:ascii="Times New Roman" w:hAnsi="Times New Roman"/>
          <w:sz w:val="28"/>
          <w:szCs w:val="28"/>
        </w:rPr>
        <w:t xml:space="preserve">по сообщениям СМИ о нарушениях миграционного законодательства </w:t>
      </w:r>
      <w:proofErr w:type="gramStart"/>
      <w:r w:rsidRPr="00460056">
        <w:rPr>
          <w:rFonts w:ascii="Times New Roman" w:hAnsi="Times New Roman"/>
          <w:sz w:val="28"/>
          <w:szCs w:val="28"/>
        </w:rPr>
        <w:t>в</w:t>
      </w:r>
      <w:proofErr w:type="gramEnd"/>
      <w:r w:rsidRPr="00460056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460056">
        <w:rPr>
          <w:rFonts w:ascii="Times New Roman" w:hAnsi="Times New Roman"/>
          <w:sz w:val="28"/>
          <w:szCs w:val="28"/>
        </w:rPr>
        <w:t>Киик</w:t>
      </w:r>
      <w:proofErr w:type="spellEnd"/>
      <w:r w:rsidRPr="00460056">
        <w:rPr>
          <w:rFonts w:ascii="Times New Roman" w:hAnsi="Times New Roman"/>
          <w:sz w:val="28"/>
          <w:szCs w:val="28"/>
        </w:rPr>
        <w:t xml:space="preserve"> Тогучинского </w:t>
      </w:r>
      <w:proofErr w:type="gramStart"/>
      <w:r w:rsidRPr="00460056">
        <w:rPr>
          <w:rFonts w:ascii="Times New Roman" w:hAnsi="Times New Roman"/>
          <w:sz w:val="28"/>
          <w:szCs w:val="28"/>
        </w:rPr>
        <w:t>района</w:t>
      </w:r>
      <w:proofErr w:type="gramEnd"/>
      <w:r w:rsidRPr="00460056">
        <w:rPr>
          <w:rFonts w:ascii="Times New Roman" w:hAnsi="Times New Roman"/>
          <w:sz w:val="28"/>
          <w:szCs w:val="28"/>
        </w:rPr>
        <w:t xml:space="preserve"> прокуратурой района выявлены неоднократные факты регистрации иностранных граждан, а также граждан РФ (недавно получивших гражданство) по одному и тому же адресу («резиновые адреса») на территории района.</w:t>
      </w:r>
    </w:p>
    <w:p w:rsidR="00B128DF" w:rsidRPr="00460056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56">
        <w:rPr>
          <w:rFonts w:ascii="Times New Roman" w:hAnsi="Times New Roman"/>
          <w:sz w:val="28"/>
          <w:szCs w:val="28"/>
        </w:rPr>
        <w:lastRenderedPageBreak/>
        <w:t>Так, при проведении проверки с выездом на место установлены признаки фиктивной регистрации иностранных граждан, а также граждан Российской Федерации, недавно получивших гражданство. Дома, расположенные по указанным адресам, находились в заброшенном состоянии, не отвечали установленным санитарным и техническим правилам и нормам. Лица, зарегистрированные по указанным адресам - фактически там не появлялись и не проживали.</w:t>
      </w:r>
    </w:p>
    <w:p w:rsidR="00B128DF" w:rsidRPr="00460056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60056">
        <w:rPr>
          <w:rFonts w:ascii="Times New Roman" w:hAnsi="Times New Roman"/>
          <w:sz w:val="28"/>
          <w:szCs w:val="28"/>
        </w:rPr>
        <w:t xml:space="preserve">По результатам выявленных нарушений прокуратурой района 07.08.2024 начальнику ОМВД России по </w:t>
      </w:r>
      <w:proofErr w:type="spellStart"/>
      <w:r w:rsidRPr="00460056">
        <w:rPr>
          <w:rFonts w:ascii="Times New Roman" w:hAnsi="Times New Roman"/>
          <w:sz w:val="28"/>
          <w:szCs w:val="28"/>
        </w:rPr>
        <w:t>Тогучинскому</w:t>
      </w:r>
      <w:proofErr w:type="spellEnd"/>
      <w:r w:rsidRPr="00460056">
        <w:rPr>
          <w:rFonts w:ascii="Times New Roman" w:hAnsi="Times New Roman"/>
          <w:sz w:val="28"/>
          <w:szCs w:val="28"/>
        </w:rPr>
        <w:t xml:space="preserve"> району внесено представление (рассмотрено, удовлетворено, приняты меры для устранения выявленных нарушений).</w:t>
      </w:r>
    </w:p>
    <w:p w:rsidR="00B128DF" w:rsidRPr="00460056" w:rsidRDefault="00B128DF" w:rsidP="00B128DF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" w:color="FFFFFF"/>
        </w:pBd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граждан, осуществивших фиктивную регистрацию, прокуратурой района н</w:t>
      </w:r>
      <w:r w:rsidRPr="00460056">
        <w:rPr>
          <w:rFonts w:ascii="Times New Roman" w:hAnsi="Times New Roman"/>
          <w:sz w:val="28"/>
          <w:szCs w:val="28"/>
        </w:rPr>
        <w:t xml:space="preserve">аправлено 3 постановления в порядке п. 2 ч. 2 ст. 37 УПК РФ </w:t>
      </w:r>
      <w:r>
        <w:rPr>
          <w:rFonts w:ascii="Times New Roman" w:hAnsi="Times New Roman"/>
          <w:sz w:val="28"/>
          <w:szCs w:val="28"/>
        </w:rPr>
        <w:t xml:space="preserve">по признакам преступления, предусмотренного </w:t>
      </w:r>
      <w:r w:rsidRPr="00460056">
        <w:rPr>
          <w:rFonts w:ascii="Times New Roman" w:hAnsi="Times New Roman"/>
          <w:sz w:val="28"/>
          <w:szCs w:val="28"/>
        </w:rPr>
        <w:t xml:space="preserve">ст. 322.3 УК РФ, по </w:t>
      </w:r>
      <w:proofErr w:type="gramStart"/>
      <w:r w:rsidRPr="00460056">
        <w:rPr>
          <w:rFonts w:ascii="Times New Roman" w:hAnsi="Times New Roman"/>
          <w:sz w:val="28"/>
          <w:szCs w:val="28"/>
        </w:rPr>
        <w:t>результатам</w:t>
      </w:r>
      <w:proofErr w:type="gramEnd"/>
      <w:r w:rsidRPr="00460056">
        <w:rPr>
          <w:rFonts w:ascii="Times New Roman" w:hAnsi="Times New Roman"/>
          <w:sz w:val="28"/>
          <w:szCs w:val="28"/>
        </w:rPr>
        <w:t xml:space="preserve"> рассмотрения которых возбуждено 3 уголовных дела.</w:t>
      </w:r>
    </w:p>
    <w:p w:rsidR="00B128DF" w:rsidRPr="009F6DA4" w:rsidRDefault="00B128DF" w:rsidP="00B128D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6DA4">
        <w:rPr>
          <w:rFonts w:ascii="Times New Roman" w:hAnsi="Times New Roman"/>
          <w:b/>
          <w:sz w:val="28"/>
          <w:szCs w:val="28"/>
        </w:rPr>
        <w:t>Прокуратурой района проведена проверка соблюдения требований к организации питания обучающихся  в школах</w:t>
      </w:r>
    </w:p>
    <w:p w:rsidR="00B128DF" w:rsidRPr="009F6DA4" w:rsidRDefault="00B128DF" w:rsidP="00B12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DA4">
        <w:rPr>
          <w:rFonts w:ascii="Times New Roman" w:hAnsi="Times New Roman"/>
          <w:sz w:val="28"/>
          <w:szCs w:val="28"/>
        </w:rPr>
        <w:t xml:space="preserve">В истекшем периоде 2024 года прокуратурой района с привлечением специалистов Территориального отдела </w:t>
      </w:r>
      <w:proofErr w:type="spellStart"/>
      <w:r w:rsidRPr="009F6DA4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9F6DA4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9F6DA4">
        <w:rPr>
          <w:rFonts w:ascii="Times New Roman" w:hAnsi="Times New Roman"/>
          <w:sz w:val="28"/>
          <w:szCs w:val="28"/>
        </w:rPr>
        <w:t>Мошковскому</w:t>
      </w:r>
      <w:proofErr w:type="spellEnd"/>
      <w:r w:rsidRPr="009F6DA4">
        <w:rPr>
          <w:rFonts w:ascii="Times New Roman" w:hAnsi="Times New Roman"/>
          <w:sz w:val="28"/>
          <w:szCs w:val="28"/>
        </w:rPr>
        <w:t xml:space="preserve"> району проведена выездная проверка в образовательных организациях, расположенных на территории района на предмет исполнения законодательства в сфере организации питания обучающихся. </w:t>
      </w:r>
    </w:p>
    <w:p w:rsidR="00B128DF" w:rsidRDefault="00B128DF" w:rsidP="00B12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6DA4">
        <w:rPr>
          <w:rFonts w:ascii="Times New Roman" w:hAnsi="Times New Roman"/>
          <w:sz w:val="28"/>
          <w:szCs w:val="28"/>
        </w:rPr>
        <w:t xml:space="preserve">В ходе проверки специалистами </w:t>
      </w:r>
      <w:proofErr w:type="spellStart"/>
      <w:r w:rsidRPr="009F6DA4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9F6DA4">
        <w:rPr>
          <w:rFonts w:ascii="Times New Roman" w:hAnsi="Times New Roman"/>
          <w:sz w:val="28"/>
          <w:szCs w:val="28"/>
        </w:rPr>
        <w:t xml:space="preserve"> отобраны суточные пробы в 12 образовательных организациях. По результатам проверки в 4 учреждениях выявлены нарушения Санитарных правил СП 2.4.3648-20 «Санитарно-эпидемиологические требования к организациям воспитания и обучения, отдыха и оздоровления детей и молодежи» в части организации питания обучающихся</w:t>
      </w:r>
      <w:r>
        <w:rPr>
          <w:rFonts w:ascii="Times New Roman" w:hAnsi="Times New Roman"/>
          <w:sz w:val="28"/>
          <w:szCs w:val="28"/>
        </w:rPr>
        <w:t xml:space="preserve"> (допускается использование посуды со сколами и трещинами, журнал бракеража пищевых продуктов ведется ненадлежащим образом, и т.д.).</w:t>
      </w:r>
    </w:p>
    <w:p w:rsidR="00B128DF" w:rsidRPr="009F6DA4" w:rsidRDefault="00B128DF" w:rsidP="00B128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указанным фактам 13.12.2024 </w:t>
      </w:r>
      <w:r w:rsidRPr="009F6DA4">
        <w:rPr>
          <w:rFonts w:ascii="Times New Roman" w:hAnsi="Times New Roman"/>
          <w:sz w:val="28"/>
          <w:szCs w:val="28"/>
        </w:rPr>
        <w:t>директорам 4 образовательных организаций внесены представления (на рассмотрении). Устранение нарушений остается на контроле прокуратуры района.</w:t>
      </w: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B26793" w:rsidRPr="00A02A1E" w:rsidTr="004E581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_GoBack"/>
            <w:bookmarkEnd w:id="2"/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B26793" w:rsidRPr="00A02A1E" w:rsidRDefault="00B26793" w:rsidP="004E5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B7782" w:rsidRPr="009423B7" w:rsidRDefault="00EB7782" w:rsidP="00B26793">
      <w:pPr>
        <w:spacing w:after="0" w:line="240" w:lineRule="auto"/>
        <w:jc w:val="right"/>
        <w:rPr>
          <w:rFonts w:ascii="Times New Roman" w:hAnsi="Times New Roman"/>
          <w:sz w:val="32"/>
          <w:szCs w:val="32"/>
        </w:rPr>
      </w:pPr>
    </w:p>
    <w:sectPr w:rsidR="00EB7782" w:rsidRPr="009423B7" w:rsidSect="00B8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EA" w:rsidRDefault="00E049EA" w:rsidP="000125A0">
      <w:pPr>
        <w:spacing w:after="0" w:line="240" w:lineRule="auto"/>
      </w:pPr>
      <w:r>
        <w:separator/>
      </w:r>
    </w:p>
  </w:endnote>
  <w:endnote w:type="continuationSeparator" w:id="0">
    <w:p w:rsidR="00E049EA" w:rsidRDefault="00E049EA" w:rsidP="00012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EA" w:rsidRDefault="00E049EA" w:rsidP="000125A0">
      <w:pPr>
        <w:spacing w:after="0" w:line="240" w:lineRule="auto"/>
      </w:pPr>
      <w:r>
        <w:separator/>
      </w:r>
    </w:p>
  </w:footnote>
  <w:footnote w:type="continuationSeparator" w:id="0">
    <w:p w:rsidR="00E049EA" w:rsidRDefault="00E049EA" w:rsidP="00012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3B6"/>
    <w:multiLevelType w:val="hybridMultilevel"/>
    <w:tmpl w:val="7F8EC7F2"/>
    <w:lvl w:ilvl="0" w:tplc="1D06E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D164B"/>
    <w:multiLevelType w:val="multilevel"/>
    <w:tmpl w:val="D9308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125A0"/>
    <w:rsid w:val="00062FB5"/>
    <w:rsid w:val="000849F8"/>
    <w:rsid w:val="000B00AF"/>
    <w:rsid w:val="00243039"/>
    <w:rsid w:val="00244808"/>
    <w:rsid w:val="003B2376"/>
    <w:rsid w:val="003F6B10"/>
    <w:rsid w:val="004749B8"/>
    <w:rsid w:val="0052735D"/>
    <w:rsid w:val="00560D60"/>
    <w:rsid w:val="00615EA8"/>
    <w:rsid w:val="0064732F"/>
    <w:rsid w:val="006F39F8"/>
    <w:rsid w:val="00831FDE"/>
    <w:rsid w:val="008367E7"/>
    <w:rsid w:val="00876979"/>
    <w:rsid w:val="009423B7"/>
    <w:rsid w:val="009A6F56"/>
    <w:rsid w:val="00A02A1E"/>
    <w:rsid w:val="00A97DD6"/>
    <w:rsid w:val="00AE0BE9"/>
    <w:rsid w:val="00B0489F"/>
    <w:rsid w:val="00B128DF"/>
    <w:rsid w:val="00B26793"/>
    <w:rsid w:val="00B83F8C"/>
    <w:rsid w:val="00BD13D2"/>
    <w:rsid w:val="00C0399D"/>
    <w:rsid w:val="00C20A2D"/>
    <w:rsid w:val="00C57185"/>
    <w:rsid w:val="00E049EA"/>
    <w:rsid w:val="00E05CE1"/>
    <w:rsid w:val="00E20493"/>
    <w:rsid w:val="00E26CD0"/>
    <w:rsid w:val="00EB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560D60"/>
    <w:pPr>
      <w:autoSpaceDE w:val="0"/>
      <w:autoSpaceDN w:val="0"/>
      <w:adjustRightInd w:val="0"/>
      <w:spacing w:before="32" w:after="0" w:line="240" w:lineRule="auto"/>
    </w:pPr>
    <w:rPr>
      <w:rFonts w:ascii="Times New Roman" w:eastAsiaTheme="minorHAnsi" w:hAnsi="Times New Roman"/>
      <w:b/>
      <w:bCs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560D60"/>
    <w:rPr>
      <w:rFonts w:ascii="Times New Roman" w:hAnsi="Times New Roman" w:cs="Times New Roman"/>
      <w:b/>
      <w:bCs/>
    </w:rPr>
  </w:style>
  <w:style w:type="paragraph" w:styleId="ac">
    <w:name w:val="footnote text"/>
    <w:basedOn w:val="a"/>
    <w:link w:val="ad"/>
    <w:unhideWhenUsed/>
    <w:rsid w:val="000125A0"/>
    <w:pPr>
      <w:snapToGri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сноски Знак"/>
    <w:basedOn w:val="a0"/>
    <w:link w:val="ac"/>
    <w:rsid w:val="000125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0125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9B70F-275B-4A18-82D8-083D23F2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2021-09-16T04:58:00Z</cp:lastPrinted>
  <dcterms:created xsi:type="dcterms:W3CDTF">2024-11-15T08:41:00Z</dcterms:created>
  <dcterms:modified xsi:type="dcterms:W3CDTF">2024-12-28T04:46:00Z</dcterms:modified>
</cp:coreProperties>
</file>